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Hans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2023年一季度工业稳增长奖励资金申请表</w:t>
      </w:r>
    </w:p>
    <w:tbl>
      <w:tblPr>
        <w:tblStyle w:val="9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899"/>
        <w:gridCol w:w="832"/>
        <w:gridCol w:w="1856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企业名称</w:t>
            </w:r>
          </w:p>
        </w:tc>
        <w:tc>
          <w:tcPr>
            <w:tcW w:w="3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所在县区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通讯地址</w:t>
            </w:r>
          </w:p>
        </w:tc>
        <w:tc>
          <w:tcPr>
            <w:tcW w:w="3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组织机构代码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3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74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□独立法人企业单独申报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□集团公司合并申报，逐一注明集团包括的企业名称：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子公司1：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子公司2：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年一季度产值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4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年一季度产值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4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年一季度产值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增速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（%）</w:t>
            </w:r>
          </w:p>
        </w:tc>
        <w:tc>
          <w:tcPr>
            <w:tcW w:w="4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新增产值来源（如新项目投产、产线产量提升等）</w:t>
            </w:r>
          </w:p>
        </w:tc>
        <w:tc>
          <w:tcPr>
            <w:tcW w:w="45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8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申报材料真实性及符合“绿色门槛”制度承诺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我公司申报“</w:t>
            </w: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2023年一季度工业稳增长奖励资金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”的申报材料内容和所附资料均准确、真实、合法、有效，无涉密信息；我公司近两年内不存在《关于深入推进财政涉企资金“绿色门槛”制度的实施意见》（鲁财资环〔2022〕29号）中“不予支持范围”的有关情况，如有不实之处，愿负相应的法律责任，并承担由此产生的一切后果。</w:t>
            </w:r>
          </w:p>
          <w:p>
            <w:pPr>
              <w:pStyle w:val="2"/>
              <w:ind w:firstLine="420" w:firstLineChars="200"/>
              <w:rPr>
                <w:rFonts w:hint="eastAsia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单位（盖章）                                      单位法定代表人（签字）</w:t>
            </w:r>
          </w:p>
        </w:tc>
      </w:tr>
    </w:tbl>
    <w:p>
      <w:pPr>
        <w:rPr>
          <w:rFonts w:hint="eastAsia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附：申报企业在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统计直报系统《工业产销总值及主要产品产量（B204-1表）》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（2023年3月份月报）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截图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，截图应包含企业名称和产值等关键信息，以集团申报的企业，需将子公司的截图逐一列出。</w:t>
      </w:r>
      <w:bookmarkStart w:id="0" w:name="_GoBack"/>
      <w:bookmarkEnd w:id="0"/>
    </w:p>
    <w:sectPr>
      <w:footerReference r:id="rId3" w:type="default"/>
      <w:pgSz w:w="11906" w:h="16838"/>
      <w:pgMar w:top="1134" w:right="1803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093C58-619B-4CCA-8590-5C7A6661A7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6D3B6CF-01A9-4FAF-8512-D65B90D706C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8A6ADA5-3A0A-4D80-90CC-433295B48D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TM3NzIxMTU5MWIxYTUwZDMxMjNkNzdmYmU2ZDUifQ=="/>
    <w:docVar w:name="KSO_WPS_MARK_KEY" w:val="9c0e3b98-4312-474e-bff0-8a84fe0811a0"/>
  </w:docVars>
  <w:rsids>
    <w:rsidRoot w:val="1FEBD344"/>
    <w:rsid w:val="00125861"/>
    <w:rsid w:val="11DD6535"/>
    <w:rsid w:val="1FEBD344"/>
    <w:rsid w:val="22AC688E"/>
    <w:rsid w:val="357D392F"/>
    <w:rsid w:val="37D36C76"/>
    <w:rsid w:val="3F7EBBF6"/>
    <w:rsid w:val="6E485F22"/>
    <w:rsid w:val="73FF105D"/>
    <w:rsid w:val="74BFFAB8"/>
    <w:rsid w:val="7EFD5EE2"/>
    <w:rsid w:val="7FFE0A3C"/>
    <w:rsid w:val="B4B69E19"/>
    <w:rsid w:val="FBEE8F8A"/>
    <w:rsid w:val="FE7DF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仿宋_GB2312" w:hAnsi="仿宋_GB2312" w:eastAsia="仿宋_GB2312"/>
      <w:sz w:val="32"/>
    </w:rPr>
  </w:style>
  <w:style w:type="paragraph" w:styleId="5">
    <w:name w:val="Body Text Indent 2"/>
    <w:basedOn w:val="1"/>
    <w:qFormat/>
    <w:uiPriority w:val="0"/>
    <w:pPr>
      <w:ind w:firstLine="629"/>
    </w:pPr>
    <w:rPr>
      <w:rFonts w:ascii="黑体" w:hAnsi="黑体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446</Characters>
  <Lines>0</Lines>
  <Paragraphs>0</Paragraphs>
  <TotalTime>12</TotalTime>
  <ScaleCrop>false</ScaleCrop>
  <LinksUpToDate>false</LinksUpToDate>
  <CharactersWithSpaces>484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2023-03-27T00:43:00Z</dcterms:created>
  <dc:creator>松</dc:creator>
  <cp:lastModifiedBy>曹景振</cp:lastModifiedBy>
  <dcterms:modified xsi:type="dcterms:W3CDTF">2023-04-06T01:33:06Z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78BB353F104C407686E0C17247D2F15B</vt:lpwstr>
  </property>
</Properties>
</file>